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6C2DE" w14:textId="77777777" w:rsidR="00F71906" w:rsidRPr="009015E7" w:rsidRDefault="00F71906" w:rsidP="00F71906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  <w:r w:rsidRPr="009015E7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529E9AA9" w14:textId="2DA58071" w:rsidR="00F71906" w:rsidRPr="009015E7" w:rsidRDefault="00F71906" w:rsidP="00F71906">
      <w:pPr>
        <w:spacing w:after="0"/>
        <w:ind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9015E7">
        <w:rPr>
          <w:rFonts w:ascii="Arial" w:hAnsi="Arial" w:cs="Arial"/>
          <w:sz w:val="24"/>
          <w:szCs w:val="24"/>
        </w:rPr>
        <w:t>V</w:t>
      </w:r>
      <w:r w:rsidR="0055532D">
        <w:rPr>
          <w:rFonts w:ascii="Arial" w:hAnsi="Arial" w:cs="Arial"/>
          <w:sz w:val="24"/>
          <w:szCs w:val="24"/>
        </w:rPr>
        <w:t xml:space="preserve"> </w:t>
      </w:r>
      <w:r w:rsidRPr="009015E7">
        <w:rPr>
          <w:rFonts w:ascii="Arial" w:hAnsi="Arial" w:cs="Arial"/>
          <w:sz w:val="24"/>
          <w:szCs w:val="24"/>
        </w:rPr>
        <w:t>SEMESTER</w:t>
      </w:r>
      <w:r>
        <w:rPr>
          <w:rFonts w:ascii="Arial" w:hAnsi="Arial" w:cs="Arial"/>
          <w:sz w:val="24"/>
          <w:szCs w:val="24"/>
        </w:rPr>
        <w:t xml:space="preserve"> 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  <w:r w:rsidRPr="009015E7">
        <w:rPr>
          <w:rFonts w:ascii="Arial" w:hAnsi="Arial" w:cs="Arial"/>
          <w:b/>
          <w:spacing w:val="20"/>
          <w:sz w:val="24"/>
          <w:szCs w:val="24"/>
        </w:rPr>
        <w:t xml:space="preserve">AGRICULTURE AND RURAL DEVELOPMENT    </w:t>
      </w:r>
      <w:r w:rsidRPr="009015E7">
        <w:rPr>
          <w:rFonts w:ascii="Arial" w:hAnsi="Arial" w:cs="Arial"/>
          <w:iCs/>
          <w:sz w:val="24"/>
          <w:szCs w:val="24"/>
        </w:rPr>
        <w:t>Time:</w:t>
      </w:r>
      <w:r w:rsidRPr="009015E7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0</w:t>
      </w:r>
      <w:r w:rsidRPr="009015E7">
        <w:rPr>
          <w:rFonts w:ascii="Arial" w:hAnsi="Arial" w:cs="Arial"/>
          <w:sz w:val="24"/>
          <w:szCs w:val="24"/>
        </w:rPr>
        <w:t>hrs/week</w:t>
      </w:r>
    </w:p>
    <w:p w14:paraId="29A02155" w14:textId="3F5FB03B" w:rsidR="00F71906" w:rsidRPr="00736F17" w:rsidRDefault="00F71906" w:rsidP="00F71906">
      <w:pPr>
        <w:spacing w:after="0"/>
        <w:ind w:left="450" w:right="332" w:hanging="90"/>
        <w:rPr>
          <w:rFonts w:ascii="Arial" w:hAnsi="Arial" w:cs="Arial"/>
          <w:b/>
          <w:bCs/>
          <w:sz w:val="24"/>
          <w:szCs w:val="24"/>
        </w:rPr>
      </w:pPr>
      <w:r w:rsidRPr="009015E7"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GRD</w:t>
      </w:r>
      <w:r w:rsidRPr="009015E7">
        <w:rPr>
          <w:rFonts w:ascii="Arial" w:hAnsi="Arial" w:cs="Arial"/>
          <w:bCs/>
          <w:sz w:val="24"/>
          <w:szCs w:val="24"/>
        </w:rPr>
        <w:t xml:space="preserve"> 3</w:t>
      </w:r>
      <w:r>
        <w:rPr>
          <w:rFonts w:ascii="Arial" w:hAnsi="Arial" w:cs="Arial"/>
          <w:bCs/>
          <w:sz w:val="24"/>
          <w:szCs w:val="24"/>
        </w:rPr>
        <w:t>0</w:t>
      </w:r>
      <w:r w:rsidRPr="009015E7">
        <w:rPr>
          <w:rFonts w:ascii="Arial" w:hAnsi="Arial" w:cs="Arial"/>
          <w:bCs/>
          <w:sz w:val="24"/>
          <w:szCs w:val="24"/>
        </w:rPr>
        <w:t>1</w:t>
      </w:r>
      <w:r w:rsidRPr="009015E7"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>(2</w:t>
      </w:r>
      <w:r w:rsidRPr="009015E7">
        <w:rPr>
          <w:rFonts w:ascii="Arial" w:hAnsi="Arial" w:cs="Arial"/>
          <w:spacing w:val="20"/>
          <w:sz w:val="24"/>
          <w:szCs w:val="24"/>
        </w:rPr>
        <w:t>)</w:t>
      </w:r>
      <w:r>
        <w:rPr>
          <w:rFonts w:ascii="Arial" w:hAnsi="Arial" w:cs="Arial"/>
          <w:spacing w:val="20"/>
          <w:sz w:val="24"/>
          <w:szCs w:val="24"/>
        </w:rPr>
        <w:tab/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015E7"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 </w:t>
      </w:r>
      <w:r>
        <w:rPr>
          <w:rFonts w:ascii="Arial" w:eastAsia="Arial" w:hAnsi="Arial" w:cs="Arial"/>
          <w:b/>
          <w:sz w:val="24"/>
          <w:szCs w:val="24"/>
        </w:rPr>
        <w:t>GEO INFORMATICS &amp; NANOTECHNOLOGY</w:t>
      </w:r>
      <w:r>
        <w:rPr>
          <w:rFonts w:ascii="Arial" w:eastAsia="Arial" w:hAnsi="Arial" w:cs="Arial"/>
          <w:b/>
          <w:sz w:val="24"/>
          <w:szCs w:val="24"/>
        </w:rPr>
        <w:tab/>
        <w:t xml:space="preserve">       </w:t>
      </w:r>
      <w:r w:rsidRPr="009015E7">
        <w:rPr>
          <w:rFonts w:ascii="Arial" w:hAnsi="Arial" w:cs="Arial"/>
          <w:bCs/>
          <w:sz w:val="24"/>
          <w:szCs w:val="24"/>
        </w:rPr>
        <w:t>Marks</w:t>
      </w:r>
      <w:proofErr w:type="gramStart"/>
      <w:r w:rsidRPr="009015E7">
        <w:rPr>
          <w:rFonts w:ascii="Arial" w:hAnsi="Arial" w:cs="Arial"/>
          <w:bCs/>
          <w:sz w:val="24"/>
          <w:szCs w:val="24"/>
        </w:rPr>
        <w:t>:</w:t>
      </w:r>
      <w:r>
        <w:rPr>
          <w:rFonts w:ascii="Arial" w:hAnsi="Arial" w:cs="Arial"/>
          <w:bCs/>
          <w:sz w:val="24"/>
          <w:szCs w:val="24"/>
        </w:rPr>
        <w:t>10</w:t>
      </w:r>
      <w:r w:rsidRPr="009015E7">
        <w:rPr>
          <w:rFonts w:ascii="Arial" w:hAnsi="Arial" w:cs="Arial"/>
          <w:bCs/>
          <w:sz w:val="24"/>
          <w:szCs w:val="24"/>
        </w:rPr>
        <w:t>0</w:t>
      </w:r>
      <w:proofErr w:type="gramEnd"/>
      <w:r>
        <w:rPr>
          <w:rFonts w:ascii="Arial" w:eastAsia="Arial" w:hAnsi="Arial" w:cs="Arial"/>
          <w:b/>
          <w:sz w:val="24"/>
          <w:szCs w:val="24"/>
        </w:rPr>
        <w:tab/>
        <w:t xml:space="preserve">     </w:t>
      </w:r>
      <w:r w:rsidR="006543D5">
        <w:rPr>
          <w:rFonts w:ascii="Arial" w:hAnsi="Arial" w:cs="Arial"/>
          <w:sz w:val="24"/>
          <w:szCs w:val="24"/>
        </w:rPr>
        <w:t>w.e.f_AJ_</w:t>
      </w:r>
      <w:r w:rsidRPr="009015E7">
        <w:rPr>
          <w:rFonts w:ascii="Arial" w:hAnsi="Arial" w:cs="Arial"/>
          <w:sz w:val="24"/>
          <w:szCs w:val="24"/>
        </w:rPr>
        <w:t>2022-2023</w:t>
      </w:r>
      <w:r>
        <w:rPr>
          <w:rFonts w:ascii="Arial" w:hAnsi="Arial" w:cs="Arial"/>
          <w:sz w:val="24"/>
          <w:szCs w:val="24"/>
        </w:rPr>
        <w:t xml:space="preserve">                           </w:t>
      </w:r>
      <w:r w:rsidRPr="00736F17">
        <w:rPr>
          <w:rFonts w:ascii="Arial" w:hAnsi="Arial" w:cs="Arial"/>
          <w:b/>
          <w:sz w:val="24"/>
          <w:szCs w:val="24"/>
        </w:rPr>
        <w:t xml:space="preserve">SYLLABUS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</w:p>
    <w:p w14:paraId="71A9B3F5" w14:textId="77777777" w:rsidR="00F71906" w:rsidRDefault="00F71906">
      <w:pPr>
        <w:tabs>
          <w:tab w:val="center" w:pos="4680"/>
        </w:tabs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07" w14:textId="77777777" w:rsidR="00CF257E" w:rsidRDefault="00F71906" w:rsidP="00F71906">
      <w:pPr>
        <w:spacing w:after="0" w:line="312" w:lineRule="auto"/>
        <w:ind w:firstLine="36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Objectives</w:t>
      </w:r>
    </w:p>
    <w:p w14:paraId="00000008" w14:textId="363035A8" w:rsidR="00CF257E" w:rsidRDefault="006543D5" w:rsidP="006543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firstLine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O1</w:t>
      </w:r>
      <w:r w:rsidR="00F71906">
        <w:rPr>
          <w:rFonts w:ascii="Arial" w:eastAsia="Arial" w:hAnsi="Arial" w:cs="Arial"/>
          <w:b/>
          <w:sz w:val="24"/>
          <w:szCs w:val="24"/>
        </w:rPr>
        <w:t xml:space="preserve">: </w:t>
      </w:r>
      <w:r w:rsidR="00F71906">
        <w:rPr>
          <w:rFonts w:ascii="Arial" w:eastAsia="Arial" w:hAnsi="Arial" w:cs="Arial"/>
          <w:color w:val="000000"/>
          <w:sz w:val="24"/>
          <w:szCs w:val="24"/>
        </w:rPr>
        <w:t xml:space="preserve">To learn </w:t>
      </w:r>
      <w:r w:rsidR="00F71906">
        <w:rPr>
          <w:rFonts w:ascii="Arial" w:eastAsia="Arial" w:hAnsi="Arial" w:cs="Arial"/>
          <w:sz w:val="24"/>
          <w:szCs w:val="24"/>
        </w:rPr>
        <w:t>about</w:t>
      </w:r>
      <w:r w:rsidR="00F71906">
        <w:rPr>
          <w:rFonts w:ascii="Arial" w:eastAsia="Arial" w:hAnsi="Arial" w:cs="Arial"/>
          <w:color w:val="000000"/>
          <w:sz w:val="24"/>
          <w:szCs w:val="24"/>
        </w:rPr>
        <w:t xml:space="preserve"> GIS software, spatial data creation and editing.</w:t>
      </w:r>
    </w:p>
    <w:p w14:paraId="00000009" w14:textId="47DAAA58" w:rsidR="00CF257E" w:rsidRDefault="006543D5" w:rsidP="006543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firstLine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O2</w:t>
      </w:r>
      <w:r w:rsidR="00F71906">
        <w:rPr>
          <w:rFonts w:ascii="Arial" w:eastAsia="Arial" w:hAnsi="Arial" w:cs="Arial"/>
          <w:b/>
          <w:sz w:val="24"/>
          <w:szCs w:val="24"/>
        </w:rPr>
        <w:t xml:space="preserve">:  </w:t>
      </w:r>
      <w:r w:rsidR="00F71906">
        <w:rPr>
          <w:rFonts w:ascii="Arial" w:eastAsia="Arial" w:hAnsi="Arial" w:cs="Arial"/>
          <w:color w:val="000000"/>
          <w:sz w:val="24"/>
          <w:szCs w:val="24"/>
        </w:rPr>
        <w:t xml:space="preserve">To </w:t>
      </w:r>
      <w:r w:rsidR="00F71906">
        <w:rPr>
          <w:rFonts w:ascii="Arial" w:eastAsia="Arial" w:hAnsi="Arial" w:cs="Arial"/>
          <w:sz w:val="24"/>
          <w:szCs w:val="24"/>
        </w:rPr>
        <w:t xml:space="preserve">Study </w:t>
      </w:r>
      <w:proofErr w:type="gramStart"/>
      <w:r w:rsidR="00F71906">
        <w:rPr>
          <w:rFonts w:ascii="Arial" w:eastAsia="Arial" w:hAnsi="Arial" w:cs="Arial"/>
          <w:sz w:val="24"/>
          <w:szCs w:val="24"/>
        </w:rPr>
        <w:t>About</w:t>
      </w:r>
      <w:proofErr w:type="gramEnd"/>
      <w:r w:rsidR="00F71906">
        <w:rPr>
          <w:rFonts w:ascii="Arial" w:eastAsia="Arial" w:hAnsi="Arial" w:cs="Arial"/>
          <w:color w:val="000000"/>
          <w:sz w:val="24"/>
          <w:szCs w:val="24"/>
        </w:rPr>
        <w:t xml:space="preserve"> Image processing software.</w:t>
      </w:r>
    </w:p>
    <w:p w14:paraId="0000000A" w14:textId="7FE6A45A" w:rsidR="00CF257E" w:rsidRDefault="006543D5" w:rsidP="006543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firstLine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O3</w:t>
      </w:r>
      <w:r w:rsidR="00F71906">
        <w:rPr>
          <w:rFonts w:ascii="Arial" w:eastAsia="Arial" w:hAnsi="Arial" w:cs="Arial"/>
          <w:b/>
          <w:sz w:val="24"/>
          <w:szCs w:val="24"/>
        </w:rPr>
        <w:t xml:space="preserve">: </w:t>
      </w:r>
      <w:r w:rsidR="00F71906">
        <w:rPr>
          <w:rFonts w:ascii="Arial" w:eastAsia="Arial" w:hAnsi="Arial" w:cs="Arial"/>
          <w:color w:val="000000"/>
          <w:sz w:val="24"/>
          <w:szCs w:val="24"/>
        </w:rPr>
        <w:t xml:space="preserve">To </w:t>
      </w:r>
      <w:r w:rsidR="00F71906">
        <w:rPr>
          <w:rFonts w:ascii="Arial" w:eastAsia="Arial" w:hAnsi="Arial" w:cs="Arial"/>
          <w:sz w:val="24"/>
          <w:szCs w:val="24"/>
        </w:rPr>
        <w:t xml:space="preserve">Understand </w:t>
      </w:r>
      <w:r w:rsidR="00F71906">
        <w:rPr>
          <w:rFonts w:ascii="Arial" w:eastAsia="Arial" w:hAnsi="Arial" w:cs="Arial"/>
          <w:color w:val="000000"/>
          <w:sz w:val="24"/>
          <w:szCs w:val="24"/>
        </w:rPr>
        <w:t>Visual and digital interpretation of remote sensing images.</w:t>
      </w:r>
    </w:p>
    <w:p w14:paraId="4E3C11A5" w14:textId="77777777" w:rsidR="006543D5" w:rsidRDefault="006543D5" w:rsidP="006543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firstLine="360"/>
        <w:rPr>
          <w:rFonts w:ascii="Arial" w:eastAsia="Arial" w:hAnsi="Arial" w:cs="Arial"/>
          <w:sz w:val="24"/>
          <w:szCs w:val="24"/>
        </w:rPr>
      </w:pPr>
    </w:p>
    <w:p w14:paraId="0000000B" w14:textId="384D0CD3" w:rsidR="00CF257E" w:rsidRDefault="00F71906" w:rsidP="00F71906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firstLine="142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Course Outcomes</w:t>
      </w:r>
    </w:p>
    <w:p w14:paraId="0000000C" w14:textId="77777777" w:rsidR="00CF257E" w:rsidRDefault="00F71906" w:rsidP="00F71906">
      <w:pPr>
        <w:widowControl w:val="0"/>
        <w:spacing w:after="0" w:line="312" w:lineRule="auto"/>
        <w:ind w:left="567" w:right="12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At the end of the course, students will be able to</w:t>
      </w:r>
    </w:p>
    <w:p w14:paraId="0000000D" w14:textId="1D22EED8" w:rsidR="00CF257E" w:rsidRDefault="00F71906" w:rsidP="00F71906">
      <w:pPr>
        <w:spacing w:after="0" w:line="312" w:lineRule="auto"/>
        <w:ind w:left="1440" w:hanging="87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CO1: </w:t>
      </w:r>
      <w:r>
        <w:rPr>
          <w:rFonts w:ascii="Arial" w:eastAsia="Arial" w:hAnsi="Arial" w:cs="Arial"/>
          <w:sz w:val="24"/>
          <w:szCs w:val="24"/>
        </w:rPr>
        <w:t xml:space="preserve">Explain Precision agriculture: concepts and techniques-Issues and concerns for </w:t>
      </w:r>
      <w:proofErr w:type="gramStart"/>
      <w:r>
        <w:rPr>
          <w:rFonts w:ascii="Arial" w:eastAsia="Arial" w:hAnsi="Arial" w:cs="Arial"/>
          <w:sz w:val="24"/>
          <w:szCs w:val="24"/>
        </w:rPr>
        <w:t>Indian  agriculture</w:t>
      </w:r>
      <w:proofErr w:type="gramEnd"/>
      <w:r>
        <w:rPr>
          <w:rFonts w:ascii="Arial" w:eastAsia="Arial" w:hAnsi="Arial" w:cs="Arial"/>
          <w:sz w:val="24"/>
          <w:szCs w:val="24"/>
        </w:rPr>
        <w:t>.</w:t>
      </w:r>
    </w:p>
    <w:p w14:paraId="0000000E" w14:textId="77777777" w:rsidR="00CF257E" w:rsidRDefault="00F71906" w:rsidP="00F71906">
      <w:pPr>
        <w:spacing w:after="0" w:line="312" w:lineRule="auto"/>
        <w:ind w:left="1530" w:hanging="963"/>
        <w:rPr>
          <w:rFonts w:ascii="Arial" w:eastAsia="Arial" w:hAnsi="Arial" w:cs="Arial"/>
          <w:color w:val="231D1D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CO2:</w:t>
      </w:r>
      <w:r>
        <w:rPr>
          <w:rFonts w:ascii="Arial" w:eastAsia="Arial" w:hAnsi="Arial" w:cs="Arial"/>
          <w:sz w:val="24"/>
          <w:szCs w:val="24"/>
        </w:rPr>
        <w:t xml:space="preserve"> Identify the Geo-informatics- definition, concepts, tools and techniques and their use in Precision Agriculture.</w:t>
      </w:r>
    </w:p>
    <w:p w14:paraId="0000000F" w14:textId="77777777" w:rsidR="00CF257E" w:rsidRDefault="00F71906" w:rsidP="00F71906">
      <w:pPr>
        <w:spacing w:after="0" w:line="312" w:lineRule="auto"/>
        <w:ind w:left="810" w:hanging="2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CO3:  </w:t>
      </w:r>
      <w:r>
        <w:rPr>
          <w:rFonts w:ascii="Arial" w:eastAsia="Arial" w:hAnsi="Arial" w:cs="Arial"/>
          <w:sz w:val="24"/>
          <w:szCs w:val="24"/>
        </w:rPr>
        <w:t>Classify Crop discrimination and Yield monitoring techniques.</w:t>
      </w:r>
    </w:p>
    <w:p w14:paraId="00000010" w14:textId="77777777" w:rsidR="00CF257E" w:rsidRDefault="00F71906" w:rsidP="00F71906">
      <w:pPr>
        <w:spacing w:after="0" w:line="312" w:lineRule="auto"/>
        <w:ind w:left="1260" w:hanging="69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CO4:</w:t>
      </w:r>
      <w:r>
        <w:rPr>
          <w:rFonts w:ascii="Arial" w:eastAsia="Arial" w:hAnsi="Arial" w:cs="Arial"/>
          <w:sz w:val="24"/>
          <w:szCs w:val="24"/>
        </w:rPr>
        <w:t xml:space="preserve"> Summarize </w:t>
      </w:r>
      <w:proofErr w:type="gramStart"/>
      <w:r>
        <w:rPr>
          <w:rFonts w:ascii="Arial" w:eastAsia="Arial" w:hAnsi="Arial" w:cs="Arial"/>
          <w:sz w:val="24"/>
          <w:szCs w:val="24"/>
        </w:rPr>
        <w:t>Spatial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data and their management in GIS &amp; AGRO Application of nanotechnology in agriculture - tillage, seed, water, fertilizers, plant protection for scaling-up farm productivity.</w:t>
      </w:r>
    </w:p>
    <w:p w14:paraId="00000011" w14:textId="77777777" w:rsidR="00CF257E" w:rsidRDefault="00F71906" w:rsidP="00F71906">
      <w:pPr>
        <w:spacing w:after="0" w:line="312" w:lineRule="auto"/>
        <w:ind w:left="810" w:hanging="2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CO5: </w:t>
      </w:r>
      <w:r>
        <w:rPr>
          <w:rFonts w:ascii="Arial" w:eastAsia="Arial" w:hAnsi="Arial" w:cs="Arial"/>
          <w:sz w:val="24"/>
          <w:szCs w:val="24"/>
        </w:rPr>
        <w:t>Apply Nano technology procedures in Agriculture.</w:t>
      </w:r>
    </w:p>
    <w:p w14:paraId="00000012" w14:textId="493CB087" w:rsidR="00CF257E" w:rsidRDefault="00F71906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UNIT- I: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 xml:space="preserve">      (5 Hrs.)</w:t>
      </w:r>
    </w:p>
    <w:p w14:paraId="00000013" w14:textId="77777777" w:rsidR="00CF257E" w:rsidRDefault="00F71906" w:rsidP="00F71906">
      <w:pPr>
        <w:spacing w:after="0" w:line="312" w:lineRule="auto"/>
        <w:ind w:firstLine="36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Introduction to Precision Agriculture</w:t>
      </w:r>
    </w:p>
    <w:p w14:paraId="00000014" w14:textId="77777777" w:rsidR="00CF257E" w:rsidRDefault="00F71906" w:rsidP="00F7190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 w:firstLine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AGRO Precision agriculture: concepts and techniques</w:t>
      </w:r>
      <w:r>
        <w:rPr>
          <w:rFonts w:ascii="Arial" w:eastAsia="Arial" w:hAnsi="Arial" w:cs="Arial"/>
          <w:sz w:val="24"/>
          <w:szCs w:val="24"/>
        </w:rPr>
        <w:t>.</w:t>
      </w:r>
    </w:p>
    <w:p w14:paraId="00000015" w14:textId="77777777" w:rsidR="00CF257E" w:rsidRDefault="00F71906" w:rsidP="00F7190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 w:firstLine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Precision agriculture </w:t>
      </w:r>
      <w:r>
        <w:rPr>
          <w:rFonts w:ascii="Arial" w:eastAsia="Arial" w:hAnsi="Arial" w:cs="Arial"/>
          <w:color w:val="000000"/>
          <w:sz w:val="24"/>
          <w:szCs w:val="24"/>
        </w:rPr>
        <w:t>Issues and concerns for Indian agriculture.</w:t>
      </w:r>
    </w:p>
    <w:p w14:paraId="00000016" w14:textId="77777777" w:rsidR="00CF257E" w:rsidRDefault="00F71906" w:rsidP="00F7190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 w:firstLine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AGRO Principles and practices of precision agriculture.</w:t>
      </w:r>
    </w:p>
    <w:p w14:paraId="00000017" w14:textId="77777777" w:rsidR="00CF257E" w:rsidRDefault="00F71906" w:rsidP="00F7190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AGRO Geo-informatics- definition, concepts, tools and techniques and their use in Precision Agriculture.</w:t>
      </w:r>
    </w:p>
    <w:p w14:paraId="00000018" w14:textId="77777777" w:rsidR="00CF257E" w:rsidRDefault="00F71906" w:rsidP="00F7190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 w:firstLine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AGRO Crop discrimination and Yield monitoring techniques.</w:t>
      </w:r>
    </w:p>
    <w:p w14:paraId="00000019" w14:textId="0B07919A" w:rsidR="00CF257E" w:rsidRDefault="00F71906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UNIT- II: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 xml:space="preserve">                            (5 Hrs.)</w:t>
      </w:r>
    </w:p>
    <w:p w14:paraId="0000001A" w14:textId="77777777" w:rsidR="00CF257E" w:rsidRDefault="00F71906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GPS and its Management</w:t>
      </w:r>
      <w:r>
        <w:rPr>
          <w:rFonts w:ascii="Arial" w:eastAsia="Arial" w:hAnsi="Arial" w:cs="Arial"/>
          <w:b/>
          <w:sz w:val="24"/>
          <w:szCs w:val="24"/>
        </w:rPr>
        <w:tab/>
      </w:r>
    </w:p>
    <w:p w14:paraId="0000001B" w14:textId="77777777" w:rsidR="00CF257E" w:rsidRDefault="00F71906" w:rsidP="00F7190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 w:firstLine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Global positioning system (GPS) Introduction</w:t>
      </w:r>
    </w:p>
    <w:p w14:paraId="0000001C" w14:textId="77777777" w:rsidR="00CF257E" w:rsidRDefault="00F71906" w:rsidP="00F7190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 w:firstLine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Working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Principles and objectives </w:t>
      </w:r>
      <w:r>
        <w:rPr>
          <w:rFonts w:ascii="Arial" w:eastAsia="Arial" w:hAnsi="Arial" w:cs="Arial"/>
          <w:sz w:val="24"/>
          <w:szCs w:val="24"/>
        </w:rPr>
        <w:t>of GPS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0000001D" w14:textId="77777777" w:rsidR="00CF257E" w:rsidRDefault="00F71906" w:rsidP="00F7190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 w:firstLine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GPS </w:t>
      </w:r>
      <w:r>
        <w:rPr>
          <w:rFonts w:ascii="Arial" w:eastAsia="Arial" w:hAnsi="Arial" w:cs="Arial"/>
          <w:color w:val="000000"/>
          <w:sz w:val="24"/>
          <w:szCs w:val="24"/>
        </w:rPr>
        <w:t>Components and its application in agriculture.</w:t>
      </w:r>
    </w:p>
    <w:p w14:paraId="0000001E" w14:textId="77777777" w:rsidR="00CF257E" w:rsidRDefault="00F71906" w:rsidP="00F7190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 w:firstLine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Geodesy and its basic principles.</w:t>
      </w:r>
    </w:p>
    <w:p w14:paraId="0000001F" w14:textId="77777777" w:rsidR="00CF257E" w:rsidRDefault="00F71906" w:rsidP="00F7190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 w:firstLine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Spatial data and their management in GIS.</w:t>
      </w:r>
    </w:p>
    <w:p w14:paraId="00000020" w14:textId="04356223" w:rsidR="00CF257E" w:rsidRDefault="00F71906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 - III: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 xml:space="preserve">     (5 Hrs.)</w:t>
      </w:r>
    </w:p>
    <w:p w14:paraId="00000021" w14:textId="6FFCC324" w:rsidR="00CF257E" w:rsidRDefault="00F71906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Application of Cartography and remote sensing</w:t>
      </w:r>
    </w:p>
    <w:p w14:paraId="00000022" w14:textId="163CE195" w:rsidR="00CF257E" w:rsidRDefault="00F71906" w:rsidP="00F719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after="0" w:line="312" w:lineRule="auto"/>
        <w:ind w:left="630" w:hanging="27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AGRO Application of nanotechnology in agriculture - tillage, seed, water, fertilizers, plant protection for scaling-up farm productivity.</w:t>
      </w:r>
    </w:p>
    <w:p w14:paraId="00000023" w14:textId="2FE5B282" w:rsidR="00CF257E" w:rsidRDefault="00F71906" w:rsidP="00F719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after="0" w:line="312" w:lineRule="auto"/>
        <w:ind w:left="360" w:firstLine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Introduction to </w:t>
      </w:r>
      <w:r>
        <w:rPr>
          <w:rFonts w:ascii="Arial" w:eastAsia="Arial" w:hAnsi="Arial" w:cs="Arial"/>
          <w:color w:val="000000"/>
          <w:sz w:val="24"/>
          <w:szCs w:val="24"/>
        </w:rPr>
        <w:t>Cartography</w:t>
      </w:r>
      <w:r>
        <w:rPr>
          <w:rFonts w:ascii="Arial" w:eastAsia="Arial" w:hAnsi="Arial" w:cs="Arial"/>
          <w:sz w:val="24"/>
          <w:szCs w:val="24"/>
        </w:rPr>
        <w:t xml:space="preserve"> and </w:t>
      </w:r>
      <w:r>
        <w:rPr>
          <w:rFonts w:ascii="Arial" w:eastAsia="Arial" w:hAnsi="Arial" w:cs="Arial"/>
          <w:color w:val="000000"/>
          <w:sz w:val="24"/>
          <w:szCs w:val="24"/>
        </w:rPr>
        <w:t>units of cartography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24" w14:textId="77777777" w:rsidR="00CF257E" w:rsidRDefault="00F71906" w:rsidP="00F719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after="0" w:line="312" w:lineRule="auto"/>
        <w:ind w:left="360" w:firstLine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Cartography </w:t>
      </w:r>
      <w:r>
        <w:rPr>
          <w:rFonts w:ascii="Arial" w:eastAsia="Arial" w:hAnsi="Arial" w:cs="Arial"/>
          <w:color w:val="000000"/>
          <w:sz w:val="24"/>
          <w:szCs w:val="24"/>
        </w:rPr>
        <w:t>map scale, various symbols used in cartography, Soil mapping techniques.</w:t>
      </w:r>
    </w:p>
    <w:p w14:paraId="00000025" w14:textId="77777777" w:rsidR="00CF257E" w:rsidRDefault="00F719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Remote sensing</w:t>
      </w:r>
      <w:r>
        <w:rPr>
          <w:rFonts w:ascii="Arial" w:eastAsia="Arial" w:hAnsi="Arial" w:cs="Arial"/>
          <w:sz w:val="24"/>
          <w:szCs w:val="24"/>
        </w:rPr>
        <w:t xml:space="preserve"> and its concepts</w:t>
      </w:r>
    </w:p>
    <w:p w14:paraId="00000026" w14:textId="77777777" w:rsidR="00CF257E" w:rsidRDefault="00F719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Remote sensing </w:t>
      </w:r>
      <w:r>
        <w:rPr>
          <w:rFonts w:ascii="Arial" w:eastAsia="Arial" w:hAnsi="Arial" w:cs="Arial"/>
          <w:color w:val="000000"/>
          <w:sz w:val="24"/>
          <w:szCs w:val="24"/>
        </w:rPr>
        <w:t>Spectral reflectance of various earth features, atmospheric windows.</w:t>
      </w:r>
    </w:p>
    <w:p w14:paraId="717DD801" w14:textId="77777777" w:rsidR="006543D5" w:rsidRDefault="006543D5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</w:p>
    <w:p w14:paraId="03D4A23E" w14:textId="2889F431" w:rsidR="006543D5" w:rsidRDefault="006543D5">
      <w:pPr>
        <w:spacing w:after="0" w:line="312" w:lineRule="auto"/>
        <w:rPr>
          <w:rFonts w:ascii="Arial" w:hAnsi="Arial" w:cs="Arial"/>
          <w:bCs/>
          <w:sz w:val="24"/>
          <w:szCs w:val="24"/>
        </w:rPr>
      </w:pPr>
      <w:r w:rsidRPr="009015E7"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GRD</w:t>
      </w:r>
      <w:r w:rsidRPr="009015E7">
        <w:rPr>
          <w:rFonts w:ascii="Arial" w:hAnsi="Arial" w:cs="Arial"/>
          <w:bCs/>
          <w:sz w:val="24"/>
          <w:szCs w:val="24"/>
        </w:rPr>
        <w:t xml:space="preserve"> 3</w:t>
      </w:r>
      <w:r>
        <w:rPr>
          <w:rFonts w:ascii="Arial" w:hAnsi="Arial" w:cs="Arial"/>
          <w:bCs/>
          <w:sz w:val="24"/>
          <w:szCs w:val="24"/>
        </w:rPr>
        <w:t>0</w:t>
      </w:r>
      <w:r w:rsidRPr="009015E7"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:</w:t>
      </w:r>
      <w:proofErr w:type="gramStart"/>
      <w:r>
        <w:rPr>
          <w:rFonts w:ascii="Arial" w:hAnsi="Arial" w:cs="Arial"/>
          <w:bCs/>
          <w:sz w:val="24"/>
          <w:szCs w:val="24"/>
        </w:rPr>
        <w:t>:2</w:t>
      </w:r>
      <w:proofErr w:type="gramEnd"/>
      <w:r>
        <w:rPr>
          <w:rFonts w:ascii="Arial" w:hAnsi="Arial" w:cs="Arial"/>
          <w:bCs/>
          <w:sz w:val="24"/>
          <w:szCs w:val="24"/>
        </w:rPr>
        <w:t>::</w:t>
      </w:r>
    </w:p>
    <w:p w14:paraId="4F69CAB3" w14:textId="77777777" w:rsidR="006543D5" w:rsidRDefault="006543D5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</w:p>
    <w:p w14:paraId="00000027" w14:textId="02618472" w:rsidR="00CF257E" w:rsidRDefault="00F71906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</w:t>
      </w:r>
      <w:r w:rsidR="006543D5">
        <w:rPr>
          <w:rFonts w:ascii="Arial" w:eastAsia="Arial" w:hAnsi="Arial" w:cs="Arial"/>
          <w:b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sz w:val="24"/>
          <w:szCs w:val="24"/>
        </w:rPr>
        <w:t>IV</w:t>
      </w:r>
      <w:r w:rsidR="006543D5"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 xml:space="preserve">    (5 Hrs.)</w:t>
      </w:r>
    </w:p>
    <w:p w14:paraId="28921922" w14:textId="77777777" w:rsidR="006543D5" w:rsidRDefault="006543D5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</w:p>
    <w:p w14:paraId="00000028" w14:textId="77777777" w:rsidR="00CF257E" w:rsidRDefault="00F71906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Remote sensing Technology Methods in agriculture</w:t>
      </w:r>
    </w:p>
    <w:p w14:paraId="07DAFA9B" w14:textId="77777777" w:rsidR="006543D5" w:rsidRDefault="006543D5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</w:p>
    <w:p w14:paraId="00000029" w14:textId="77777777" w:rsidR="00CF257E" w:rsidRDefault="00F7190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SSAC Image processing and interpretation - geo referencing - supervised and unsupervised classification of RS images. </w:t>
      </w:r>
    </w:p>
    <w:p w14:paraId="0000002A" w14:textId="77777777" w:rsidR="00CF257E" w:rsidRDefault="00F7190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STCR approach for precision agriculture - principles and computations.</w:t>
      </w:r>
    </w:p>
    <w:p w14:paraId="0000002B" w14:textId="77777777" w:rsidR="00CF257E" w:rsidRDefault="00F7190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SSAC Applications of remote sensing techniques in the field of agriculture and allied sciences including drones.</w:t>
      </w:r>
    </w:p>
    <w:p w14:paraId="0000002C" w14:textId="77777777" w:rsidR="00CF257E" w:rsidRDefault="00F7190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Geo </w:t>
      </w:r>
      <w:r>
        <w:rPr>
          <w:rFonts w:ascii="Arial" w:eastAsia="Arial" w:hAnsi="Arial" w:cs="Arial"/>
          <w:color w:val="000000"/>
          <w:sz w:val="24"/>
          <w:szCs w:val="24"/>
        </w:rPr>
        <w:t>Spatial variability of soil fertility</w:t>
      </w:r>
      <w:r>
        <w:rPr>
          <w:rFonts w:ascii="Arial" w:eastAsia="Arial" w:hAnsi="Arial" w:cs="Arial"/>
          <w:sz w:val="24"/>
          <w:szCs w:val="24"/>
        </w:rPr>
        <w:t>.</w:t>
      </w:r>
    </w:p>
    <w:p w14:paraId="0000002D" w14:textId="77777777" w:rsidR="00CF257E" w:rsidRDefault="00F7190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Geo spatial </w:t>
      </w:r>
      <w:r>
        <w:rPr>
          <w:rFonts w:ascii="Arial" w:eastAsia="Arial" w:hAnsi="Arial" w:cs="Arial"/>
          <w:color w:val="000000"/>
          <w:sz w:val="24"/>
          <w:szCs w:val="24"/>
        </w:rPr>
        <w:t>determination, fertilize recommendation using geospatial technologies in precision farming.</w:t>
      </w:r>
    </w:p>
    <w:p w14:paraId="76CCCA32" w14:textId="77777777" w:rsidR="006543D5" w:rsidRDefault="006543D5" w:rsidP="006543D5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</w:p>
    <w:p w14:paraId="0000002E" w14:textId="0A2BC93D" w:rsidR="00CF257E" w:rsidRDefault="00F71906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</w:t>
      </w:r>
      <w:r w:rsidR="006543D5">
        <w:rPr>
          <w:rFonts w:ascii="Arial" w:eastAsia="Arial" w:hAnsi="Arial" w:cs="Arial"/>
          <w:b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sz w:val="24"/>
          <w:szCs w:val="24"/>
        </w:rPr>
        <w:t>V</w:t>
      </w:r>
      <w:r w:rsidR="006543D5"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 xml:space="preserve">    (5 Hrs.)</w:t>
      </w:r>
    </w:p>
    <w:p w14:paraId="0000002F" w14:textId="3EE78096" w:rsidR="00CF257E" w:rsidRDefault="006543D5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Nanotechnology</w:t>
      </w:r>
      <w:r w:rsidR="00F71906">
        <w:rPr>
          <w:rFonts w:ascii="Arial" w:eastAsia="Arial" w:hAnsi="Arial" w:cs="Arial"/>
          <w:b/>
          <w:sz w:val="24"/>
          <w:szCs w:val="24"/>
        </w:rPr>
        <w:t xml:space="preserve"> procedures in Farming</w:t>
      </w:r>
    </w:p>
    <w:p w14:paraId="00000030" w14:textId="77777777" w:rsidR="00CF257E" w:rsidRDefault="00F719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Nanotechnology, definition, concepts and techniques. </w:t>
      </w:r>
    </w:p>
    <w:p w14:paraId="00000031" w14:textId="77777777" w:rsidR="00CF257E" w:rsidRDefault="00F719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Nanoscale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–definition – Nano-particles, materials - occurrence – properties.</w:t>
      </w:r>
    </w:p>
    <w:p w14:paraId="00000032" w14:textId="77777777" w:rsidR="00CF257E" w:rsidRDefault="00F719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Characterization of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nano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-materials </w:t>
      </w:r>
    </w:p>
    <w:p w14:paraId="00000033" w14:textId="77777777" w:rsidR="00CF257E" w:rsidRDefault="00F719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tructural characterization - Nano-sensors.</w:t>
      </w:r>
    </w:p>
    <w:p w14:paraId="00000034" w14:textId="77777777" w:rsidR="00CF257E" w:rsidRDefault="00F719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Nano-fertilizers,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nano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-pesticides - importance and advantages –synthesis– strategies.</w:t>
      </w:r>
    </w:p>
    <w:p w14:paraId="2A610592" w14:textId="77777777" w:rsidR="006543D5" w:rsidRDefault="006543D5" w:rsidP="006543D5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</w:p>
    <w:p w14:paraId="00000035" w14:textId="77777777" w:rsidR="00CF257E" w:rsidRDefault="00F71906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b/>
          <w:sz w:val="24"/>
          <w:szCs w:val="24"/>
        </w:rPr>
        <w:t>Prescribed Textbooks:</w:t>
      </w:r>
    </w:p>
    <w:p w14:paraId="00000036" w14:textId="77777777" w:rsidR="00CF257E" w:rsidRDefault="00F7190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Pradeep. T. 2007. NANO: The Essentials: Understanding Nanoscience and Nanotechnology. Tata McGraw-Hill Publishing Company Limited, New Delhi</w:t>
      </w:r>
    </w:p>
    <w:p w14:paraId="00000037" w14:textId="77777777" w:rsidR="00CF257E" w:rsidRDefault="00F7190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Lillesand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, T.M. and Kiefer, R. W. 1994. Remote sensing and image interpretation. (3rd edition), John Wiley and Sons.</w:t>
      </w:r>
    </w:p>
    <w:p w14:paraId="00000038" w14:textId="77777777" w:rsidR="00CF257E" w:rsidRDefault="00F7190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Anji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Reddy, M. 2006. Text book of Remote sensing and Geographical Information Systems, (3rd edition), B.S. Publications, Hyderabad.</w:t>
      </w:r>
    </w:p>
    <w:p w14:paraId="00000039" w14:textId="40D64089" w:rsidR="00CF257E" w:rsidRDefault="006543D5">
      <w:pPr>
        <w:spacing w:after="0" w:line="312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</w:t>
      </w:r>
      <w:r w:rsidR="00F71906">
        <w:rPr>
          <w:rFonts w:ascii="Arial" w:eastAsia="Arial" w:hAnsi="Arial" w:cs="Arial"/>
          <w:b/>
          <w:sz w:val="24"/>
          <w:szCs w:val="24"/>
        </w:rPr>
        <w:t xml:space="preserve">Co-curricular Activities:                                                                                 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F71906">
        <w:rPr>
          <w:rFonts w:ascii="Arial" w:eastAsia="Arial" w:hAnsi="Arial" w:cs="Arial"/>
          <w:b/>
          <w:sz w:val="24"/>
          <w:szCs w:val="24"/>
        </w:rPr>
        <w:t>(5Hrs.)</w:t>
      </w:r>
    </w:p>
    <w:p w14:paraId="0000003A" w14:textId="5B50D98B" w:rsidR="00CF257E" w:rsidRDefault="006543D5">
      <w:pPr>
        <w:spacing w:after="0" w:line="312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</w:t>
      </w:r>
      <w:r w:rsidR="00F71906">
        <w:rPr>
          <w:rFonts w:ascii="Arial" w:eastAsia="Arial" w:hAnsi="Arial" w:cs="Arial"/>
          <w:sz w:val="24"/>
          <w:szCs w:val="24"/>
        </w:rPr>
        <w:t>PPT Presentation, weekend tests, Field Activities.</w:t>
      </w:r>
    </w:p>
    <w:p w14:paraId="0000003B" w14:textId="77777777" w:rsidR="00CF257E" w:rsidRDefault="00CF257E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3C" w14:textId="77777777" w:rsidR="00CF257E" w:rsidRDefault="00CF257E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3D" w14:textId="77777777" w:rsidR="00CF257E" w:rsidRDefault="00CF257E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3E" w14:textId="1C413648" w:rsidR="00CF257E" w:rsidRDefault="006543D5" w:rsidP="006543D5">
      <w:pPr>
        <w:widowControl w:val="0"/>
        <w:spacing w:before="48" w:after="0" w:line="360" w:lineRule="auto"/>
        <w:ind w:right="1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**              **             **</w:t>
      </w:r>
    </w:p>
    <w:p w14:paraId="0000003F" w14:textId="77777777" w:rsidR="00CF257E" w:rsidRDefault="00CF257E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40" w14:textId="77777777" w:rsidR="00CF257E" w:rsidRDefault="00CF257E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41" w14:textId="77777777" w:rsidR="00CF257E" w:rsidRDefault="00CF257E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42" w14:textId="77777777" w:rsidR="00CF257E" w:rsidRDefault="00CF257E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72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sectPr w:rsidR="00CF257E" w:rsidSect="00F71906">
      <w:pgSz w:w="11906" w:h="16838" w:code="9"/>
      <w:pgMar w:top="720" w:right="720" w:bottom="720" w:left="720" w:header="706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002EA"/>
    <w:multiLevelType w:val="multilevel"/>
    <w:tmpl w:val="D84A0A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C341DB"/>
    <w:multiLevelType w:val="multilevel"/>
    <w:tmpl w:val="66484B9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8D236EA"/>
    <w:multiLevelType w:val="multilevel"/>
    <w:tmpl w:val="C3A42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6E7D4D"/>
    <w:multiLevelType w:val="multilevel"/>
    <w:tmpl w:val="6BEA7B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DF1B6E"/>
    <w:multiLevelType w:val="multilevel"/>
    <w:tmpl w:val="EF74D3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A3C86"/>
    <w:multiLevelType w:val="multilevel"/>
    <w:tmpl w:val="6770C82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57E"/>
    <w:rsid w:val="0055532D"/>
    <w:rsid w:val="006543D5"/>
    <w:rsid w:val="00CF257E"/>
    <w:rsid w:val="00F7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E89B86-D405-41DA-97EA-A636D4E70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25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FA6258"/>
    <w:pPr>
      <w:spacing w:after="200" w:line="276" w:lineRule="auto"/>
      <w:ind w:left="720"/>
      <w:contextualSpacing/>
    </w:pPr>
    <w:rPr>
      <w:rFonts w:cs="Times New Roman"/>
      <w:lang w:val="en-US"/>
    </w:rPr>
  </w:style>
  <w:style w:type="table" w:styleId="TableGrid">
    <w:name w:val="Table Grid"/>
    <w:basedOn w:val="TableNormal"/>
    <w:uiPriority w:val="59"/>
    <w:rsid w:val="00FD22E9"/>
    <w:pPr>
      <w:spacing w:after="0" w:line="240" w:lineRule="auto"/>
    </w:pPr>
    <w:rPr>
      <w:rFonts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OVyvXpl5bqvSvvZRURzWB7tszg==">CgMxLjAyCWguMzBqMHpsbDgAciExX0J3Y0dzWW50dDc4d2lFa3R1b1hLWmpSVi1VOHR1VVo=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Narender Maane</dc:creator>
  <cp:lastModifiedBy>ADMIN</cp:lastModifiedBy>
  <cp:revision>4</cp:revision>
  <dcterms:created xsi:type="dcterms:W3CDTF">2025-07-29T07:29:00Z</dcterms:created>
  <dcterms:modified xsi:type="dcterms:W3CDTF">2025-09-12T08:42:00Z</dcterms:modified>
</cp:coreProperties>
</file>